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3B2CFA">
        <w:rPr>
          <w:rFonts w:ascii="Times New Roman" w:hAnsi="Times New Roman" w:cs="Times New Roman"/>
          <w:sz w:val="22"/>
          <w:szCs w:val="22"/>
        </w:rPr>
        <w:t>3906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3B2CFA" w:rsidP="003B2CFA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86MS0052-01-2026-005836-35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ПКО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Нэйва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Пронину Сергею Геннадьевичу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кредитному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договору,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ООО ПКО «Нэйва» к Пронину Сергею Геннадьевичу о взыскании задолженности по кредитному договору,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Пронин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Серге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 Геннадьевича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ПКО «Нэйва»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B2C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7734387354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кредитному договору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14/60-039285/810-2013   за период с 30.09.2022 по 19.02.2026 в размере 13 615,21 руб.,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3B2C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17 615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21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пятнадцати дней со дня объявления резолютивной части решения суда, если лица, участвующие в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</w:t>
      </w:r>
      <w:r w:rsidRPr="00026D9C">
        <w:rPr>
          <w:rFonts w:ascii="Times New Roman" w:hAnsi="Times New Roman" w:cs="Times New Roman"/>
          <w:sz w:val="28"/>
          <w:szCs w:val="28"/>
        </w:rPr>
        <w:t>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</w:t>
      </w:r>
      <w:r w:rsidRPr="00026D9C">
        <w:rPr>
          <w:rFonts w:ascii="Times New Roman" w:hAnsi="Times New Roman" w:cs="Times New Roman"/>
          <w:sz w:val="28"/>
          <w:szCs w:val="28"/>
        </w:rPr>
        <w:t>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О.В.Вдовина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3119F2"/>
    <w:rsid w:val="003B2CFA"/>
    <w:rsid w:val="003C144F"/>
    <w:rsid w:val="006220BE"/>
    <w:rsid w:val="0086055D"/>
    <w:rsid w:val="00963911"/>
    <w:rsid w:val="00B21D18"/>
    <w:rsid w:val="00B87B0B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